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5" w:rsidRDefault="001573B7" w:rsidP="001573B7">
      <w:pPr>
        <w:pStyle w:val="Title"/>
      </w:pPr>
      <w:r>
        <w:t xml:space="preserve">Unit 1 Study Guide </w:t>
      </w:r>
    </w:p>
    <w:p w:rsidR="001573B7" w:rsidRDefault="001573B7" w:rsidP="001573B7">
      <w:pPr>
        <w:pStyle w:val="Heading1"/>
      </w:pPr>
      <w:r>
        <w:t>Layout of Test:</w:t>
      </w:r>
    </w:p>
    <w:p w:rsidR="001573B7" w:rsidRDefault="001573B7" w:rsidP="001573B7">
      <w:r>
        <w:t xml:space="preserve">Section 1 – Multiple </w:t>
      </w:r>
      <w:proofErr w:type="gramStart"/>
      <w:r>
        <w:t>Choice</w:t>
      </w:r>
      <w:proofErr w:type="gramEnd"/>
      <w:r>
        <w:t xml:space="preserve"> </w:t>
      </w:r>
    </w:p>
    <w:p w:rsidR="001573B7" w:rsidRDefault="001573B7" w:rsidP="001573B7">
      <w:r>
        <w:tab/>
        <w:t>25 questions (2 points each)</w:t>
      </w:r>
    </w:p>
    <w:p w:rsidR="001573B7" w:rsidRDefault="001573B7" w:rsidP="001573B7">
      <w:r>
        <w:t>Section 2 – DBQ, statistics, and diagrams</w:t>
      </w:r>
    </w:p>
    <w:p w:rsidR="001573B7" w:rsidRDefault="001573B7" w:rsidP="001573B7">
      <w:r>
        <w:tab/>
        <w:t>The possible DBQ questions are posted on my website</w:t>
      </w:r>
    </w:p>
    <w:p w:rsidR="001573B7" w:rsidRDefault="001573B7" w:rsidP="001573B7">
      <w:r>
        <w:tab/>
        <w:t>Statistics would require you to perform statistical analysis of given data to draw a conclusion</w:t>
      </w:r>
    </w:p>
    <w:p w:rsidR="001573B7" w:rsidRDefault="001573B7" w:rsidP="001573B7">
      <w:r>
        <w:tab/>
        <w:t xml:space="preserve">Possible diagrams for this unit: nucleotide, DNA, protein synthesis, enzyme substrate complex </w:t>
      </w:r>
    </w:p>
    <w:p w:rsidR="001573B7" w:rsidRDefault="001573B7" w:rsidP="001573B7">
      <w:r>
        <w:t xml:space="preserve">Section 3 – Short Answer </w:t>
      </w:r>
    </w:p>
    <w:p w:rsidR="001573B7" w:rsidRDefault="001573B7" w:rsidP="001573B7">
      <w:r>
        <w:tab/>
        <w:t xml:space="preserve">Answer five of the options provided </w:t>
      </w:r>
    </w:p>
    <w:p w:rsidR="001573B7" w:rsidRDefault="001573B7" w:rsidP="001573B7"/>
    <w:p w:rsidR="001573B7" w:rsidRDefault="001573B7" w:rsidP="001573B7">
      <w:pPr>
        <w:pStyle w:val="Heading1"/>
      </w:pPr>
      <w:r>
        <w:t xml:space="preserve">Topics 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 xml:space="preserve">Elements 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 xml:space="preserve">Water 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>Carbohydrates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>Lipids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 xml:space="preserve">Proteins 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>Enzymes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>Nucleic Acids</w:t>
      </w:r>
    </w:p>
    <w:p w:rsidR="001573B7" w:rsidRDefault="001573B7" w:rsidP="001573B7">
      <w:pPr>
        <w:pStyle w:val="ListParagraph"/>
        <w:numPr>
          <w:ilvl w:val="0"/>
          <w:numId w:val="1"/>
        </w:numPr>
      </w:pPr>
      <w:r>
        <w:t>DNA replication</w:t>
      </w:r>
    </w:p>
    <w:p w:rsidR="001573B7" w:rsidRPr="001573B7" w:rsidRDefault="001573B7" w:rsidP="001573B7">
      <w:pPr>
        <w:pStyle w:val="ListParagraph"/>
        <w:numPr>
          <w:ilvl w:val="0"/>
          <w:numId w:val="1"/>
        </w:numPr>
      </w:pPr>
      <w:r>
        <w:t xml:space="preserve">Protein synthesis </w:t>
      </w:r>
    </w:p>
    <w:p w:rsidR="001573B7" w:rsidRDefault="001573B7" w:rsidP="001573B7"/>
    <w:p w:rsidR="00ED4A6D" w:rsidRDefault="00ED4A6D" w:rsidP="001573B7"/>
    <w:p w:rsidR="00ED4A6D" w:rsidRDefault="00ED4A6D" w:rsidP="001573B7"/>
    <w:p w:rsidR="00ED4A6D" w:rsidRDefault="00ED4A6D" w:rsidP="001573B7"/>
    <w:p w:rsidR="00ED4A6D" w:rsidRDefault="00ED4A6D" w:rsidP="001573B7"/>
    <w:p w:rsidR="00ED4A6D" w:rsidRDefault="00ED4A6D" w:rsidP="001573B7"/>
    <w:p w:rsidR="00ED4A6D" w:rsidRDefault="00ED4A6D" w:rsidP="00ED4A6D">
      <w:pPr>
        <w:pStyle w:val="Heading1"/>
      </w:pPr>
      <w:r>
        <w:lastRenderedPageBreak/>
        <w:t xml:space="preserve">Vocabulary </w:t>
      </w:r>
    </w:p>
    <w:p w:rsidR="00ED4A6D" w:rsidRDefault="00ED4A6D" w:rsidP="00ED4A6D">
      <w:pPr>
        <w:pStyle w:val="ListParagraph"/>
        <w:numPr>
          <w:ilvl w:val="0"/>
          <w:numId w:val="2"/>
        </w:numPr>
        <w:sectPr w:rsidR="00ED4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lastRenderedPageBreak/>
        <w:t>Cohesion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Solvent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Thermal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Condensation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Hydrolysis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Organic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Innorganic</w:t>
      </w:r>
      <w:proofErr w:type="spellEnd"/>
      <w:r>
        <w:t xml:space="preserve">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Polymer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Monomer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Monosaccharide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Glucose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Fructose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Galactose (just need to know what type of sugar it is, not the function)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Disaccharide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Matose</w:t>
      </w:r>
      <w:proofErr w:type="spellEnd"/>
      <w:r>
        <w:t xml:space="preserve"> (just need to know what type of sugar it is, not the function)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Lactose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Sucrose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Polysaccharides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Starch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Glycogen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Cellulose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Insulation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Buoyancy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Steriods</w:t>
      </w:r>
      <w:proofErr w:type="spellEnd"/>
      <w:r>
        <w:t xml:space="preserve">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Fatty Acids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Glycerol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Saturated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Unsaturated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lastRenderedPageBreak/>
        <w:t xml:space="preserve">Isomer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Cis isomer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Trans isomer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Polyunsaturated fat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Triglyceride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Micelle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Hydrophilic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Hydrophobic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Enzyme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Catalyst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Amino acid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Polypeptide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Peptide bond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Rubisco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Insulum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Immunoglobins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Rhodopsin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Collagen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Spider silk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Activation energy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Substrate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Nucleotides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Nucleic acids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DNA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RNA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Adenine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Guanine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Cytosine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Thymine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Uracil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Purine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Pyrimidine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Nucleosome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Histone protein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lastRenderedPageBreak/>
        <w:t xml:space="preserve">Supercoiling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Helicase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Leading strand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Lagging Strand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Okazaki fragments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Ligase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DNA Polymerase I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DNA Polymerase III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RNA </w:t>
      </w:r>
      <w:proofErr w:type="spellStart"/>
      <w:r>
        <w:t>Primase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Replication fork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Semi-conservative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mRNA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tRNA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proofErr w:type="spellStart"/>
      <w:r>
        <w:t>rRNA</w:t>
      </w:r>
      <w:proofErr w:type="spellEnd"/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Transcription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Translation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Antisense strand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Sense strand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RNA polymerase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Promoter region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Terminator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Introns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Exons 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Codons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Anticodons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A site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P site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>E site</w:t>
      </w:r>
    </w:p>
    <w:p w:rsidR="00ED4A6D" w:rsidRDefault="00ED4A6D" w:rsidP="00ED4A6D">
      <w:pPr>
        <w:pStyle w:val="ListParagraph"/>
        <w:numPr>
          <w:ilvl w:val="0"/>
          <w:numId w:val="2"/>
        </w:numPr>
      </w:pPr>
      <w:r>
        <w:t xml:space="preserve">Activation enzyme (in relation to </w:t>
      </w:r>
      <w:proofErr w:type="spellStart"/>
      <w:r>
        <w:t>tRNA</w:t>
      </w:r>
      <w:proofErr w:type="spellEnd"/>
      <w:r>
        <w:t>)</w:t>
      </w:r>
    </w:p>
    <w:p w:rsidR="008645E5" w:rsidRDefault="008645E5" w:rsidP="00ED4A6D">
      <w:pPr>
        <w:pStyle w:val="ListParagraph"/>
        <w:numPr>
          <w:ilvl w:val="0"/>
          <w:numId w:val="2"/>
        </w:numPr>
      </w:pPr>
      <w:r>
        <w:t>Catabolism</w:t>
      </w:r>
    </w:p>
    <w:p w:rsidR="008645E5" w:rsidRDefault="008645E5" w:rsidP="00ED4A6D">
      <w:pPr>
        <w:pStyle w:val="ListParagraph"/>
        <w:numPr>
          <w:ilvl w:val="0"/>
          <w:numId w:val="2"/>
        </w:numPr>
      </w:pPr>
      <w:r>
        <w:t>Anabolism</w:t>
      </w: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  <w:sectPr w:rsidR="00ED4A6D" w:rsidSect="00ED4A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ListParagraph"/>
      </w:pPr>
    </w:p>
    <w:p w:rsidR="00ED4A6D" w:rsidRDefault="00ED4A6D" w:rsidP="00ED4A6D">
      <w:pPr>
        <w:pStyle w:val="Heading1"/>
      </w:pPr>
      <w:r>
        <w:t xml:space="preserve">Concepts </w:t>
      </w:r>
    </w:p>
    <w:p w:rsidR="00615E08" w:rsidRDefault="00615E08" w:rsidP="00615E08">
      <w:pPr>
        <w:pStyle w:val="ListParagraph"/>
        <w:numPr>
          <w:ilvl w:val="0"/>
          <w:numId w:val="3"/>
        </w:numPr>
      </w:pPr>
      <w:r>
        <w:t xml:space="preserve">Name the four most common elements in organic compounds and which organic compounds they are found in </w:t>
      </w:r>
    </w:p>
    <w:p w:rsidR="008645E5" w:rsidRDefault="008645E5" w:rsidP="00615E08">
      <w:pPr>
        <w:pStyle w:val="ListParagraph"/>
        <w:numPr>
          <w:ilvl w:val="0"/>
          <w:numId w:val="3"/>
        </w:numPr>
      </w:pPr>
      <w:r>
        <w:t>Name 5 other important elements and a reason for their importance in living things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Be able to explain the polar nature of water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 xml:space="preserve">Provide the three physical properties of water with an example of how each is important to living things 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 xml:space="preserve">Be able to explain the structure and function of carbohydrates, lipids, proteins, and nucleic acids 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Describe the reactions that join monomers or split monomers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Provide the function of two monosaccharides and two disaccharides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Explain the function of three polysaccharides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 xml:space="preserve">Distinguish between the structure of glucose, ribose, nucleotides, saturated fatty acids, monounsaturated fatty acids, polyunsaturated fatty acids, and amino acids 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Compare and contrast carbohydrates in the energy storage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Provide named examples of proteins and their function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Explain how enzymes work and their properties (reusable and specific)</w:t>
      </w:r>
    </w:p>
    <w:p w:rsidR="008645E5" w:rsidRDefault="008645E5" w:rsidP="008645E5">
      <w:pPr>
        <w:pStyle w:val="ListParagraph"/>
        <w:numPr>
          <w:ilvl w:val="0"/>
          <w:numId w:val="3"/>
        </w:numPr>
      </w:pPr>
      <w:r>
        <w:t>Explain how temperature, pH, and substrate concentration impact enzyme function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>Compare and contrast DNA and RNA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>Describe the three types of RNA and their functions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 xml:space="preserve">Explain the reason behind the base pair rule that A goes with T and C goes with G 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>Describe the structure of a nucleosome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>Explain the process of DNA replication (including the enzymes involved)</w:t>
      </w:r>
    </w:p>
    <w:p w:rsidR="000338DA" w:rsidRDefault="000338DA" w:rsidP="000338DA">
      <w:pPr>
        <w:pStyle w:val="ListParagraph"/>
        <w:numPr>
          <w:ilvl w:val="0"/>
          <w:numId w:val="3"/>
        </w:numPr>
      </w:pPr>
      <w:r>
        <w:t>Explain why DNA replication is considered semi-conservative</w:t>
      </w:r>
    </w:p>
    <w:p w:rsidR="000338DA" w:rsidRDefault="00D404E8" w:rsidP="000338DA">
      <w:pPr>
        <w:pStyle w:val="ListParagraph"/>
        <w:numPr>
          <w:ilvl w:val="0"/>
          <w:numId w:val="3"/>
        </w:numPr>
      </w:pPr>
      <w:r>
        <w:t>Explain the process of transcription (including the enzymes involved and the modification of mRNA to form mature mRNA)</w:t>
      </w:r>
    </w:p>
    <w:p w:rsidR="00D404E8" w:rsidRDefault="00D404E8" w:rsidP="000338DA">
      <w:pPr>
        <w:pStyle w:val="ListParagraph"/>
        <w:numPr>
          <w:ilvl w:val="0"/>
          <w:numId w:val="3"/>
        </w:numPr>
      </w:pPr>
      <w:r>
        <w:t xml:space="preserve">Explain the process of translation </w:t>
      </w:r>
    </w:p>
    <w:p w:rsidR="00D404E8" w:rsidRDefault="00D404E8" w:rsidP="000338DA">
      <w:pPr>
        <w:pStyle w:val="ListParagraph"/>
        <w:numPr>
          <w:ilvl w:val="0"/>
          <w:numId w:val="3"/>
        </w:numPr>
      </w:pPr>
      <w:r>
        <w:t xml:space="preserve">Given a DNA strand, be able to provide the complementary strand, mRNA, </w:t>
      </w:r>
      <w:proofErr w:type="spellStart"/>
      <w:r>
        <w:t>tRNA</w:t>
      </w:r>
      <w:proofErr w:type="spellEnd"/>
      <w:r>
        <w:t xml:space="preserve"> (anticodon), and amino acid sequence</w:t>
      </w:r>
    </w:p>
    <w:p w:rsidR="00D404E8" w:rsidRPr="00615E08" w:rsidRDefault="00D404E8" w:rsidP="000338DA">
      <w:pPr>
        <w:pStyle w:val="ListParagraph"/>
        <w:numPr>
          <w:ilvl w:val="0"/>
          <w:numId w:val="3"/>
        </w:numPr>
      </w:pPr>
      <w:r>
        <w:t xml:space="preserve">Describe the four levels of protein structure </w:t>
      </w:r>
      <w:bookmarkStart w:id="0" w:name="_GoBack"/>
      <w:bookmarkEnd w:id="0"/>
    </w:p>
    <w:sectPr w:rsidR="00D404E8" w:rsidRPr="00615E08" w:rsidSect="00ED4A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1AF"/>
    <w:multiLevelType w:val="hybridMultilevel"/>
    <w:tmpl w:val="4A9A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7176"/>
    <w:multiLevelType w:val="hybridMultilevel"/>
    <w:tmpl w:val="10EC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6DBB"/>
    <w:multiLevelType w:val="hybridMultilevel"/>
    <w:tmpl w:val="F12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7"/>
    <w:rsid w:val="000338DA"/>
    <w:rsid w:val="001573B7"/>
    <w:rsid w:val="00233876"/>
    <w:rsid w:val="00467645"/>
    <w:rsid w:val="00615E08"/>
    <w:rsid w:val="008645E5"/>
    <w:rsid w:val="00D404E8"/>
    <w:rsid w:val="00E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3</cp:revision>
  <dcterms:created xsi:type="dcterms:W3CDTF">2015-02-23T12:41:00Z</dcterms:created>
  <dcterms:modified xsi:type="dcterms:W3CDTF">2015-02-23T13:51:00Z</dcterms:modified>
</cp:coreProperties>
</file>